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重庆</w:t>
      </w:r>
      <w:r>
        <w:rPr>
          <w:rFonts w:asciiTheme="majorEastAsia" w:hAnsiTheme="majorEastAsia" w:eastAsiaTheme="majorEastAsia"/>
          <w:b/>
          <w:sz w:val="28"/>
          <w:szCs w:val="28"/>
        </w:rPr>
        <w:t>农村商业银行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江渝财富“天添金”开放式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168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天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B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款</w:t>
      </w:r>
    </w:p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人民币理财产品周期调整公告</w:t>
      </w:r>
    </w:p>
    <w:p>
      <w:pPr>
        <w:rPr>
          <w:sz w:val="28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尊敬的客户：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由于我行发行的重庆农村商业银行江渝财富“天添金”开放式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168</w:t>
      </w:r>
      <w:r>
        <w:rPr>
          <w:rFonts w:hint="eastAsia" w:asciiTheme="minorEastAsia" w:hAnsiTheme="minorEastAsia"/>
          <w:sz w:val="24"/>
          <w:szCs w:val="24"/>
        </w:rPr>
        <w:t>天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/>
          <w:sz w:val="24"/>
          <w:szCs w:val="24"/>
        </w:rPr>
        <w:t>款人民币理财产品第1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投资周期的原投资周期终止日为法定节假日，现将该投资周期要素调整如下：</w:t>
      </w:r>
    </w:p>
    <w:tbl>
      <w:tblPr>
        <w:tblStyle w:val="6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119"/>
        <w:gridCol w:w="3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76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产品编号</w:t>
            </w:r>
          </w:p>
        </w:tc>
        <w:tc>
          <w:tcPr>
            <w:tcW w:w="6379" w:type="dxa"/>
            <w:gridSpan w:val="2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1201801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2B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周期要素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调整前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调整后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pStyle w:val="10"/>
              <w:jc w:val="center"/>
              <w:rPr>
                <w:rFonts w:cs="Times New Roman" w:asciiTheme="minorEastAsia" w:hAnsiTheme="minorEastAsia" w:eastAsiaTheme="minorEastAsia"/>
                <w:bCs/>
                <w:color w:val="auto"/>
                <w:kern w:val="2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auto"/>
                <w:kern w:val="2"/>
              </w:rPr>
              <w:t>本投资周期起始日</w:t>
            </w:r>
          </w:p>
        </w:tc>
        <w:tc>
          <w:tcPr>
            <w:tcW w:w="3119" w:type="dxa"/>
          </w:tcPr>
          <w:p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2020</w:t>
            </w:r>
            <w:r>
              <w:rPr>
                <w:rFonts w:hint="eastAsia" w:asciiTheme="minorEastAsia" w:hAnsiTheme="minorEastAsia" w:eastAsiaTheme="minorEastAsia"/>
              </w:rPr>
              <w:t>年11月1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  <w:tc>
          <w:tcPr>
            <w:tcW w:w="3260" w:type="dxa"/>
          </w:tcPr>
          <w:p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2020</w:t>
            </w:r>
            <w:r>
              <w:rPr>
                <w:rFonts w:hint="eastAsia" w:asciiTheme="minorEastAsia" w:hAnsiTheme="minorEastAsia" w:eastAsiaTheme="minorEastAsia"/>
              </w:rPr>
              <w:t>年11月1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pStyle w:val="10"/>
              <w:jc w:val="center"/>
              <w:rPr>
                <w:rFonts w:cs="Times New Roman" w:asciiTheme="minorEastAsia" w:hAnsiTheme="minorEastAsia" w:eastAsiaTheme="minorEastAsia"/>
                <w:bCs/>
                <w:color w:val="auto"/>
                <w:kern w:val="2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auto"/>
                <w:kern w:val="2"/>
              </w:rPr>
              <w:t>本投资周期终止日</w:t>
            </w:r>
          </w:p>
        </w:tc>
        <w:tc>
          <w:tcPr>
            <w:tcW w:w="3119" w:type="dxa"/>
          </w:tcPr>
          <w:p>
            <w:pPr>
              <w:pStyle w:val="10"/>
              <w:jc w:val="both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202</w:t>
            </w:r>
            <w:r>
              <w:rPr>
                <w:rFonts w:cs="Times New Roman" w:asciiTheme="minorEastAsia" w:hAnsiTheme="minorEastAsia" w:eastAsiaTheme="minorEastAsia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</w:rPr>
              <w:t>年</w:t>
            </w:r>
            <w:r>
              <w:rPr>
                <w:rFonts w:hint="eastAsia" w:cs="Times New Roman" w:asciiTheme="minorEastAsia" w:hAnsiTheme="minorEastAsia" w:eastAsiaTheme="minorEastAsia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</w:rPr>
              <w:t>月</w:t>
            </w:r>
            <w:r>
              <w:rPr>
                <w:rFonts w:hint="eastAsia" w:cs="Times New Roman" w:asciiTheme="minorEastAsia" w:hAnsiTheme="minorEastAsia" w:eastAsiaTheme="minorEastAsia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</w:rPr>
              <w:t>日</w:t>
            </w:r>
          </w:p>
        </w:tc>
        <w:tc>
          <w:tcPr>
            <w:tcW w:w="3260" w:type="dxa"/>
          </w:tcPr>
          <w:p>
            <w:pPr>
              <w:pStyle w:val="10"/>
              <w:jc w:val="both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202</w:t>
            </w:r>
            <w:r>
              <w:rPr>
                <w:rFonts w:cs="Times New Roman" w:asciiTheme="minorEastAsia" w:hAnsiTheme="minorEastAsia" w:eastAsiaTheme="minorEastAsia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</w:rPr>
              <w:t>年</w:t>
            </w:r>
            <w:r>
              <w:rPr>
                <w:rFonts w:hint="eastAsia" w:cs="Times New Roman" w:asciiTheme="minorEastAsia" w:hAnsiTheme="minorEastAsia" w:eastAsiaTheme="minorEastAsia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</w:rPr>
              <w:t>月</w:t>
            </w:r>
            <w:r>
              <w:rPr>
                <w:rFonts w:hint="eastAsia" w:cs="Times New Roman" w:asciiTheme="minorEastAsia" w:hAnsiTheme="minorEastAsia" w:eastAsiaTheme="minorEastAsia"/>
                <w:lang w:val="en-US" w:eastAsia="zh-CN"/>
              </w:rPr>
              <w:t>6</w:t>
            </w:r>
            <w:r>
              <w:rPr>
                <w:rFonts w:hint="eastAsia" w:cs="Times New Roman" w:asciiTheme="minorEastAsia" w:hAnsiTheme="minorEastAsia" w:eastAsiaTheme="minorEastAsia"/>
              </w:rPr>
              <w:t>日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重庆农村商业银行股份有限公司</w:t>
      </w:r>
    </w:p>
    <w:p>
      <w:pPr>
        <w:ind w:right="84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202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E5E"/>
    <w:rsid w:val="00044560"/>
    <w:rsid w:val="00082979"/>
    <w:rsid w:val="000D5078"/>
    <w:rsid w:val="00105026"/>
    <w:rsid w:val="0012574D"/>
    <w:rsid w:val="0014782C"/>
    <w:rsid w:val="00164E5C"/>
    <w:rsid w:val="00170456"/>
    <w:rsid w:val="001D3482"/>
    <w:rsid w:val="001E6411"/>
    <w:rsid w:val="00235DBF"/>
    <w:rsid w:val="002B1E38"/>
    <w:rsid w:val="002E3A1D"/>
    <w:rsid w:val="00302E49"/>
    <w:rsid w:val="00327FC9"/>
    <w:rsid w:val="00362EFB"/>
    <w:rsid w:val="00371E16"/>
    <w:rsid w:val="003B517B"/>
    <w:rsid w:val="003C3DD7"/>
    <w:rsid w:val="003E3931"/>
    <w:rsid w:val="00435F9B"/>
    <w:rsid w:val="004D72DC"/>
    <w:rsid w:val="00500E84"/>
    <w:rsid w:val="005144FA"/>
    <w:rsid w:val="0051722A"/>
    <w:rsid w:val="0055440C"/>
    <w:rsid w:val="005F4C82"/>
    <w:rsid w:val="00614C3B"/>
    <w:rsid w:val="00644C01"/>
    <w:rsid w:val="006932AB"/>
    <w:rsid w:val="006C2A78"/>
    <w:rsid w:val="00752921"/>
    <w:rsid w:val="00767AFA"/>
    <w:rsid w:val="00833CAD"/>
    <w:rsid w:val="009139C1"/>
    <w:rsid w:val="00945CE4"/>
    <w:rsid w:val="00980172"/>
    <w:rsid w:val="009C1A3E"/>
    <w:rsid w:val="00A24906"/>
    <w:rsid w:val="00A52169"/>
    <w:rsid w:val="00AA236B"/>
    <w:rsid w:val="00AA665E"/>
    <w:rsid w:val="00AB1155"/>
    <w:rsid w:val="00B15DEA"/>
    <w:rsid w:val="00B501BF"/>
    <w:rsid w:val="00B51A0F"/>
    <w:rsid w:val="00B54E08"/>
    <w:rsid w:val="00BA5567"/>
    <w:rsid w:val="00BC43D1"/>
    <w:rsid w:val="00BC5E5E"/>
    <w:rsid w:val="00BD7D6D"/>
    <w:rsid w:val="00BE68FE"/>
    <w:rsid w:val="00C7780F"/>
    <w:rsid w:val="00CB2D1E"/>
    <w:rsid w:val="00CF236C"/>
    <w:rsid w:val="00D007F2"/>
    <w:rsid w:val="00D07D8F"/>
    <w:rsid w:val="00DB5B43"/>
    <w:rsid w:val="00DD6397"/>
    <w:rsid w:val="00F32E29"/>
    <w:rsid w:val="00F723D7"/>
    <w:rsid w:val="00FA1EDA"/>
    <w:rsid w:val="0749069F"/>
    <w:rsid w:val="456F5619"/>
    <w:rsid w:val="5F4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</Words>
  <Characters>217</Characters>
  <Lines>1</Lines>
  <Paragraphs>1</Paragraphs>
  <TotalTime>179</TotalTime>
  <ScaleCrop>false</ScaleCrop>
  <LinksUpToDate>false</LinksUpToDate>
  <CharactersWithSpaces>254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2019-04-28T09:25:00Z</dcterms:created>
  <dc:creator>林梦川</dc:creator>
  <cp:lastModifiedBy>赵玲利</cp:lastModifiedBy>
  <cp:lastPrinted>2021-03-30T11:05:00Z</cp:lastPrinted>
  <dcterms:modified xsi:type="dcterms:W3CDTF">2021-04-27T07:19:07Z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0BD3243FEE3748CB84911E4883527A3F</vt:lpwstr>
  </property>
</Properties>
</file>